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1A6AF" w14:textId="77777777" w:rsidR="00CE41C8" w:rsidRPr="00CE41C8" w:rsidRDefault="00CE41C8" w:rsidP="00CE41C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CE41C8">
        <w:rPr>
          <w:rFonts w:ascii="Times New Roman,Bold" w:eastAsia="Times New Roman" w:hAnsi="Times New Roman,Bold" w:cs="Times New Roman"/>
          <w:color w:val="006DBF"/>
          <w:sz w:val="28"/>
          <w:szCs w:val="28"/>
          <w:lang w:eastAsia="en-GB"/>
        </w:rPr>
        <w:t>VÝZVA SZJ 3/202</w:t>
      </w:r>
      <w:r>
        <w:rPr>
          <w:rFonts w:ascii="Times New Roman,Bold" w:eastAsia="Times New Roman" w:hAnsi="Times New Roman,Bold" w:cs="Times New Roman"/>
          <w:color w:val="006DBF"/>
          <w:sz w:val="28"/>
          <w:szCs w:val="28"/>
          <w:lang w:eastAsia="en-GB"/>
        </w:rPr>
        <w:t>1</w:t>
      </w:r>
    </w:p>
    <w:p w14:paraId="7694854D" w14:textId="77777777" w:rsidR="00CE41C8" w:rsidRPr="00CE41C8" w:rsidRDefault="00CE41C8" w:rsidP="00CE41C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CE41C8">
        <w:rPr>
          <w:rFonts w:ascii="Times New Roman,Bold" w:eastAsia="Times New Roman" w:hAnsi="Times New Roman,Bold" w:cs="Times New Roman"/>
          <w:color w:val="006DBF"/>
          <w:lang w:eastAsia="en-GB"/>
        </w:rPr>
        <w:t>NA PREDKLADANIE ŽIADOSTÍ O REPREZENTAČNÉ SÚSTREDENIA</w:t>
      </w:r>
      <w:r w:rsidRPr="00CE41C8">
        <w:rPr>
          <w:rFonts w:ascii="Times New Roman,Bold" w:eastAsia="Times New Roman" w:hAnsi="Times New Roman,Bold" w:cs="Times New Roman"/>
          <w:color w:val="006DBF"/>
          <w:lang w:eastAsia="en-GB"/>
        </w:rPr>
        <w:br/>
        <w:t>A TRÉNERSKÚ PODPORU NA VRCHOLNÝCH PODUJATIACH V ROKU 202</w:t>
      </w:r>
      <w:r>
        <w:rPr>
          <w:rFonts w:ascii="Times New Roman,Bold" w:eastAsia="Times New Roman" w:hAnsi="Times New Roman,Bold" w:cs="Times New Roman"/>
          <w:color w:val="006DBF"/>
          <w:lang w:eastAsia="en-GB"/>
        </w:rPr>
        <w:t>1</w:t>
      </w:r>
    </w:p>
    <w:p w14:paraId="3ACAD33C" w14:textId="77777777" w:rsidR="00CE41C8" w:rsidRPr="00CE41C8" w:rsidRDefault="00CE41C8" w:rsidP="008141C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CE41C8">
        <w:rPr>
          <w:rFonts w:ascii="Times New Roman,Bold" w:eastAsia="Times New Roman" w:hAnsi="Times New Roman,Bold" w:cs="Times New Roman"/>
          <w:color w:val="006DBF"/>
          <w:lang w:eastAsia="en-GB"/>
        </w:rPr>
        <w:t>Čl</w:t>
      </w:r>
      <w:proofErr w:type="spellEnd"/>
      <w:r w:rsidRPr="00CE41C8">
        <w:rPr>
          <w:rFonts w:ascii="Times New Roman,Bold" w:eastAsia="Times New Roman" w:hAnsi="Times New Roman,Bold" w:cs="Times New Roman"/>
          <w:color w:val="006DBF"/>
          <w:lang w:eastAsia="en-GB"/>
        </w:rPr>
        <w:t>. I</w:t>
      </w:r>
      <w:r w:rsidRPr="00CE41C8">
        <w:rPr>
          <w:rFonts w:ascii="Times New Roman,Bold" w:eastAsia="Times New Roman" w:hAnsi="Times New Roman,Bold" w:cs="Times New Roman"/>
          <w:color w:val="006DBF"/>
          <w:lang w:eastAsia="en-GB"/>
        </w:rPr>
        <w:br/>
        <w:t>ÚVODNÉ USTANOVENIA</w:t>
      </w:r>
    </w:p>
    <w:p w14:paraId="12166CCE" w14:textId="77777777" w:rsidR="00CE41C8" w:rsidRPr="00CE41C8" w:rsidRDefault="00CE41C8" w:rsidP="00CE41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E41C8">
        <w:rPr>
          <w:rFonts w:ascii="Times New Roman" w:eastAsia="Times New Roman" w:hAnsi="Times New Roman" w:cs="Times New Roman"/>
          <w:lang w:eastAsia="en-GB"/>
        </w:rPr>
        <w:t xml:space="preserve">1. Slovenský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zväz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jachtingu (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ďalej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len SZJ)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zverejňuje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túto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výzvu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na predkladanie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žiadosti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́ </w:t>
      </w:r>
      <w:r w:rsidRPr="00CA4E33">
        <w:rPr>
          <w:rFonts w:ascii="Times New Roman" w:eastAsia="Times New Roman" w:hAnsi="Times New Roman" w:cs="Times New Roman"/>
          <w:lang w:eastAsia="en-GB"/>
        </w:rPr>
        <w:t xml:space="preserve">na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trénerske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́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zabezpečenie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reprezentačných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sústredeni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́ a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trénersku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́ podporu na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vrcholných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podujatiach v roku 2021.</w:t>
      </w:r>
      <w:r w:rsidRPr="00CE41C8">
        <w:rPr>
          <w:rFonts w:ascii="Times New Roman,Bold" w:eastAsia="Times New Roman" w:hAnsi="Times New Roman,Bold" w:cs="Times New Roman"/>
          <w:lang w:eastAsia="en-GB"/>
        </w:rPr>
        <w:t xml:space="preserve"> </w:t>
      </w:r>
    </w:p>
    <w:p w14:paraId="0158E3AC" w14:textId="07A38E30" w:rsidR="00CE41C8" w:rsidRPr="00CE41C8" w:rsidRDefault="00CE41C8" w:rsidP="00CE41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E41C8">
        <w:rPr>
          <w:rFonts w:ascii="Times New Roman" w:eastAsia="Times New Roman" w:hAnsi="Times New Roman" w:cs="Times New Roman"/>
          <w:lang w:eastAsia="en-GB"/>
        </w:rPr>
        <w:t xml:space="preserve">2. Prostriedky alokované na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túto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výzvu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su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́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určene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́ na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úhradu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príspevkov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na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trénerov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spojených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s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realizáciou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reprezentačných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sústredeni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́ a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trénerskej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podpory na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vrcholných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podujatiach v zmysle Smernice F4 –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Finančne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́ ohodnotenie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trénerov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4A22DFE0" w14:textId="77777777" w:rsidR="00CE41C8" w:rsidRPr="00CE41C8" w:rsidRDefault="00CE41C8" w:rsidP="008141C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CE41C8">
        <w:rPr>
          <w:rFonts w:ascii="Times New Roman,Bold" w:eastAsia="Times New Roman" w:hAnsi="Times New Roman,Bold" w:cs="Times New Roman"/>
          <w:color w:val="006DBF"/>
          <w:lang w:eastAsia="en-GB"/>
        </w:rPr>
        <w:t>Čl</w:t>
      </w:r>
      <w:proofErr w:type="spellEnd"/>
      <w:r w:rsidRPr="00CE41C8">
        <w:rPr>
          <w:rFonts w:ascii="Times New Roman,Bold" w:eastAsia="Times New Roman" w:hAnsi="Times New Roman,Bold" w:cs="Times New Roman"/>
          <w:color w:val="006DBF"/>
          <w:lang w:eastAsia="en-GB"/>
        </w:rPr>
        <w:t>. II</w:t>
      </w:r>
      <w:r w:rsidRPr="00CE41C8">
        <w:rPr>
          <w:rFonts w:ascii="Times New Roman,Bold" w:eastAsia="Times New Roman" w:hAnsi="Times New Roman,Bold" w:cs="Times New Roman"/>
          <w:color w:val="006DBF"/>
          <w:lang w:eastAsia="en-GB"/>
        </w:rPr>
        <w:br/>
        <w:t>CIEĽ A ÚLOHY VÝZVY</w:t>
      </w:r>
    </w:p>
    <w:p w14:paraId="36F37C87" w14:textId="77777777" w:rsidR="00CE41C8" w:rsidRPr="00CE41C8" w:rsidRDefault="00CE41C8" w:rsidP="00CE41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Hlavným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cieľom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SZJ je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vytváranie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adekvátnych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podmienok pre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športovu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́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jachtársku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prípravu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reprezentantov pod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vedením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kvalifikovaných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trénerov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35FD186B" w14:textId="77777777" w:rsidR="00CE41C8" w:rsidRPr="00CE41C8" w:rsidRDefault="00CE41C8" w:rsidP="008141C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CE41C8">
        <w:rPr>
          <w:rFonts w:ascii="Times New Roman,Bold" w:eastAsia="Times New Roman" w:hAnsi="Times New Roman,Bold" w:cs="Times New Roman"/>
          <w:color w:val="006DBF"/>
          <w:lang w:eastAsia="en-GB"/>
        </w:rPr>
        <w:t>Čl</w:t>
      </w:r>
      <w:proofErr w:type="spellEnd"/>
      <w:r w:rsidRPr="00CE41C8">
        <w:rPr>
          <w:rFonts w:ascii="Times New Roman,Bold" w:eastAsia="Times New Roman" w:hAnsi="Times New Roman,Bold" w:cs="Times New Roman"/>
          <w:color w:val="006DBF"/>
          <w:lang w:eastAsia="en-GB"/>
        </w:rPr>
        <w:t>. III OPRÁVNENÍ ŽIADATELIA</w:t>
      </w:r>
    </w:p>
    <w:p w14:paraId="499E7E63" w14:textId="77777777" w:rsidR="00CE41C8" w:rsidRPr="00CE41C8" w:rsidRDefault="00CE41C8" w:rsidP="00CE41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Oprávnenými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žiadateľmi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su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́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asociácie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lodných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tried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okruhového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jachtingu. </w:t>
      </w:r>
    </w:p>
    <w:p w14:paraId="60637AAC" w14:textId="77777777" w:rsidR="00CE41C8" w:rsidRPr="00CE41C8" w:rsidRDefault="00CE41C8" w:rsidP="008141C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CE41C8">
        <w:rPr>
          <w:rFonts w:ascii="Times New Roman,Bold" w:eastAsia="Times New Roman" w:hAnsi="Times New Roman,Bold" w:cs="Times New Roman"/>
          <w:color w:val="006DBF"/>
          <w:lang w:eastAsia="en-GB"/>
        </w:rPr>
        <w:t>Čl</w:t>
      </w:r>
      <w:proofErr w:type="spellEnd"/>
      <w:r w:rsidRPr="00CE41C8">
        <w:rPr>
          <w:rFonts w:ascii="Times New Roman,Bold" w:eastAsia="Times New Roman" w:hAnsi="Times New Roman,Bold" w:cs="Times New Roman"/>
          <w:color w:val="006DBF"/>
          <w:lang w:eastAsia="en-GB"/>
        </w:rPr>
        <w:t>. IV</w:t>
      </w:r>
      <w:r w:rsidRPr="00CE41C8">
        <w:rPr>
          <w:rFonts w:ascii="Times New Roman,Bold" w:eastAsia="Times New Roman" w:hAnsi="Times New Roman,Bold" w:cs="Times New Roman"/>
          <w:color w:val="006DBF"/>
          <w:lang w:eastAsia="en-GB"/>
        </w:rPr>
        <w:br/>
        <w:t>OPRÁVNENÍ TRÉNERI NA VEDENIE SÚSTREDENÍ</w:t>
      </w:r>
    </w:p>
    <w:p w14:paraId="6366091A" w14:textId="77777777" w:rsidR="00CE41C8" w:rsidRPr="00CE41C8" w:rsidRDefault="00CE41C8" w:rsidP="00CE41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E41C8">
        <w:rPr>
          <w:rFonts w:ascii="Times New Roman" w:eastAsia="Times New Roman" w:hAnsi="Times New Roman" w:cs="Times New Roman"/>
          <w:lang w:eastAsia="en-GB"/>
        </w:rPr>
        <w:t xml:space="preserve">Na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výkon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reprezentačných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a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zahraničných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sústredeni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́ je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oprávneni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́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tréner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III.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az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̌ V.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kvalifikačnej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triedy a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medzinárodny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́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tréner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špecialista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5C780482" w14:textId="77777777" w:rsidR="00CE41C8" w:rsidRPr="00CE41C8" w:rsidRDefault="00CE41C8" w:rsidP="008141C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CE41C8">
        <w:rPr>
          <w:rFonts w:ascii="Times New Roman,Bold" w:eastAsia="Times New Roman" w:hAnsi="Times New Roman,Bold" w:cs="Times New Roman"/>
          <w:color w:val="006DBF"/>
          <w:lang w:eastAsia="en-GB"/>
        </w:rPr>
        <w:t>Čl</w:t>
      </w:r>
      <w:proofErr w:type="spellEnd"/>
      <w:r w:rsidRPr="00CE41C8">
        <w:rPr>
          <w:rFonts w:ascii="Times New Roman,Bold" w:eastAsia="Times New Roman" w:hAnsi="Times New Roman,Bold" w:cs="Times New Roman"/>
          <w:color w:val="006DBF"/>
          <w:lang w:eastAsia="en-GB"/>
        </w:rPr>
        <w:t>. V</w:t>
      </w:r>
      <w:r w:rsidRPr="00CE41C8">
        <w:rPr>
          <w:rFonts w:ascii="Times New Roman,Bold" w:eastAsia="Times New Roman" w:hAnsi="Times New Roman,Bold" w:cs="Times New Roman"/>
          <w:color w:val="006DBF"/>
          <w:lang w:eastAsia="en-GB"/>
        </w:rPr>
        <w:br/>
        <w:t>KRITÉRIA ROZDELENIA PROSTRIEDKOV</w:t>
      </w:r>
    </w:p>
    <w:p w14:paraId="0351D5CF" w14:textId="0F295DAF" w:rsidR="00CE41C8" w:rsidRPr="00CA4E33" w:rsidRDefault="00CE41C8" w:rsidP="00CE41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Finančne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́ prostriedky </w:t>
      </w:r>
      <w:r w:rsidR="00775138" w:rsidRPr="00CA4E33">
        <w:rPr>
          <w:rFonts w:ascii="Times New Roman" w:eastAsia="Times New Roman" w:hAnsi="Times New Roman" w:cs="Times New Roman"/>
          <w:lang w:eastAsia="en-GB"/>
        </w:rPr>
        <w:t>určen</w:t>
      </w:r>
      <w:r w:rsidR="00CA4E33" w:rsidRPr="00CA4E33">
        <w:rPr>
          <w:rFonts w:ascii="Times New Roman" w:eastAsia="Times New Roman" w:hAnsi="Times New Roman" w:cs="Times New Roman"/>
          <w:lang w:eastAsia="en-GB"/>
        </w:rPr>
        <w:t>é</w:t>
      </w:r>
      <w:r w:rsidRPr="00CA4E33">
        <w:rPr>
          <w:rFonts w:ascii="Times New Roman" w:eastAsia="Times New Roman" w:hAnsi="Times New Roman" w:cs="Times New Roman"/>
          <w:lang w:eastAsia="en-GB"/>
        </w:rPr>
        <w:t xml:space="preserve"> na </w:t>
      </w:r>
      <w:r w:rsidR="00775138" w:rsidRPr="00CA4E33">
        <w:rPr>
          <w:rFonts w:ascii="Times New Roman" w:eastAsia="Times New Roman" w:hAnsi="Times New Roman" w:cs="Times New Roman"/>
          <w:lang w:eastAsia="en-GB"/>
        </w:rPr>
        <w:t>realizáciu</w:t>
      </w:r>
      <w:r w:rsidRPr="00CA4E33">
        <w:rPr>
          <w:rFonts w:ascii="Times New Roman" w:eastAsia="Times New Roman" w:hAnsi="Times New Roman" w:cs="Times New Roman"/>
          <w:lang w:eastAsia="en-GB"/>
        </w:rPr>
        <w:t xml:space="preserve"> </w:t>
      </w:r>
      <w:r w:rsidR="00775138" w:rsidRPr="00CA4E33">
        <w:rPr>
          <w:rFonts w:ascii="Times New Roman" w:eastAsia="Times New Roman" w:hAnsi="Times New Roman" w:cs="Times New Roman"/>
          <w:lang w:eastAsia="en-GB"/>
        </w:rPr>
        <w:t>sústreden</w:t>
      </w:r>
      <w:r w:rsidR="00CA4E33" w:rsidRPr="00CA4E33">
        <w:rPr>
          <w:rFonts w:ascii="Times New Roman" w:eastAsia="Times New Roman" w:hAnsi="Times New Roman" w:cs="Times New Roman"/>
          <w:lang w:eastAsia="en-GB"/>
        </w:rPr>
        <w:t>í</w:t>
      </w:r>
      <w:r w:rsidRPr="00CA4E33">
        <w:rPr>
          <w:rFonts w:ascii="Times New Roman" w:eastAsia="Times New Roman" w:hAnsi="Times New Roman" w:cs="Times New Roman"/>
          <w:lang w:eastAsia="en-GB"/>
        </w:rPr>
        <w:t xml:space="preserve"> </w:t>
      </w:r>
      <w:r w:rsidR="00775138" w:rsidRPr="00CA4E33">
        <w:rPr>
          <w:rFonts w:ascii="Times New Roman" w:eastAsia="Times New Roman" w:hAnsi="Times New Roman" w:cs="Times New Roman"/>
          <w:lang w:eastAsia="en-GB"/>
        </w:rPr>
        <w:t>bud</w:t>
      </w:r>
      <w:r w:rsidR="00CA4E33" w:rsidRPr="00CA4E33">
        <w:rPr>
          <w:rFonts w:ascii="Times New Roman" w:eastAsia="Times New Roman" w:hAnsi="Times New Roman" w:cs="Times New Roman"/>
          <w:lang w:eastAsia="en-GB"/>
        </w:rPr>
        <w:t>ú</w:t>
      </w:r>
      <w:r w:rsidRPr="00CA4E33">
        <w:rPr>
          <w:rFonts w:ascii="Times New Roman" w:eastAsia="Times New Roman" w:hAnsi="Times New Roman" w:cs="Times New Roman"/>
          <w:lang w:eastAsia="en-GB"/>
        </w:rPr>
        <w:t xml:space="preserve"> prerozdelené medzi </w:t>
      </w:r>
      <w:r w:rsidR="00775138" w:rsidRPr="00CA4E33">
        <w:rPr>
          <w:rFonts w:ascii="Times New Roman" w:eastAsia="Times New Roman" w:hAnsi="Times New Roman" w:cs="Times New Roman"/>
          <w:lang w:eastAsia="en-GB"/>
        </w:rPr>
        <w:t>jednotliv</w:t>
      </w:r>
      <w:r w:rsidR="00CA4E33" w:rsidRPr="00CA4E33">
        <w:rPr>
          <w:rFonts w:ascii="Times New Roman" w:eastAsia="Times New Roman" w:hAnsi="Times New Roman" w:cs="Times New Roman"/>
          <w:lang w:eastAsia="en-GB"/>
        </w:rPr>
        <w:t>é</w:t>
      </w:r>
      <w:r w:rsidRPr="00CA4E3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lodne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>́ triedy</w:t>
      </w:r>
      <w:r w:rsidR="00772B74" w:rsidRPr="00CA4E33">
        <w:rPr>
          <w:rFonts w:ascii="Times New Roman" w:eastAsia="Times New Roman" w:hAnsi="Times New Roman" w:cs="Times New Roman"/>
          <w:lang w:eastAsia="en-GB"/>
        </w:rPr>
        <w:t xml:space="preserve"> na základe hodnotenia ich </w:t>
      </w:r>
      <w:r w:rsidR="00775138" w:rsidRPr="00CA4E33">
        <w:rPr>
          <w:rFonts w:ascii="Times New Roman" w:eastAsia="Times New Roman" w:hAnsi="Times New Roman" w:cs="Times New Roman"/>
          <w:lang w:eastAsia="en-GB"/>
        </w:rPr>
        <w:t>výsledkov</w:t>
      </w:r>
      <w:r w:rsidR="00772B74" w:rsidRPr="00CA4E33">
        <w:rPr>
          <w:rFonts w:ascii="Times New Roman" w:eastAsia="Times New Roman" w:hAnsi="Times New Roman" w:cs="Times New Roman"/>
          <w:lang w:eastAsia="en-GB"/>
        </w:rPr>
        <w:t xml:space="preserve"> z predo</w:t>
      </w:r>
      <w:r w:rsidR="00CA4E33" w:rsidRPr="00CA4E33">
        <w:rPr>
          <w:rFonts w:ascii="Times New Roman" w:eastAsia="Times New Roman" w:hAnsi="Times New Roman" w:cs="Times New Roman"/>
          <w:lang w:eastAsia="en-GB"/>
        </w:rPr>
        <w:t>š</w:t>
      </w:r>
      <w:r w:rsidR="00772B74" w:rsidRPr="00CA4E33">
        <w:rPr>
          <w:rFonts w:ascii="Times New Roman" w:eastAsia="Times New Roman" w:hAnsi="Times New Roman" w:cs="Times New Roman"/>
          <w:lang w:eastAsia="en-GB"/>
        </w:rPr>
        <w:t xml:space="preserve">lej sezóny podľa atribútov hodnotenia lodných tried. </w:t>
      </w:r>
      <w:r w:rsidRPr="00CA4E33">
        <w:rPr>
          <w:rFonts w:ascii="Times New Roman" w:eastAsia="Times New Roman" w:hAnsi="Times New Roman" w:cs="Times New Roman"/>
          <w:lang w:eastAsia="en-GB"/>
        </w:rPr>
        <w:t xml:space="preserve">Na tento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účel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je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vyhradených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celkom </w:t>
      </w:r>
      <w:r w:rsidR="003334B0" w:rsidRPr="00CA4E33">
        <w:rPr>
          <w:rFonts w:ascii="Times New Roman" w:eastAsia="Times New Roman" w:hAnsi="Times New Roman" w:cs="Times New Roman"/>
          <w:lang w:eastAsia="en-GB"/>
        </w:rPr>
        <w:t xml:space="preserve">35 </w:t>
      </w:r>
      <w:r w:rsidRPr="00CA4E33">
        <w:rPr>
          <w:rFonts w:ascii="Times New Roman" w:eastAsia="Times New Roman" w:hAnsi="Times New Roman" w:cs="Times New Roman"/>
          <w:lang w:eastAsia="en-GB"/>
        </w:rPr>
        <w:t xml:space="preserve">000 Eur . </w:t>
      </w:r>
    </w:p>
    <w:p w14:paraId="75840CDC" w14:textId="77777777" w:rsidR="00CE41C8" w:rsidRPr="00CE41C8" w:rsidRDefault="00CE41C8" w:rsidP="00CE41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Požiadavky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na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sústredenia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a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trénersku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́ podporu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budu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́ vyhodnotené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podľa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nasledujúcich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atribútov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hodnotenia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pretekárov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atribútov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hodnotenia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lodných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tried a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atribútov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hodnotenia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aktivít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pričom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atribúty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su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́ uvedené od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najvyššej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po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najnižšiu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prioritu: </w:t>
      </w:r>
    </w:p>
    <w:p w14:paraId="65EE49A2" w14:textId="77777777" w:rsidR="00CE41C8" w:rsidRPr="00CE41C8" w:rsidRDefault="00CE41C8" w:rsidP="008141C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lang w:eastAsia="en-GB"/>
        </w:rPr>
      </w:pPr>
      <w:r w:rsidRPr="00CE41C8">
        <w:rPr>
          <w:rFonts w:ascii="Times New Roman,Bold" w:eastAsia="Times New Roman" w:hAnsi="Times New Roman,Bold" w:cs="Times New Roman"/>
          <w:lang w:eastAsia="en-GB"/>
        </w:rPr>
        <w:t xml:space="preserve">KATEGÓRIA PRETEKÁROV </w:t>
      </w:r>
    </w:p>
    <w:p w14:paraId="018BCA69" w14:textId="41A9725D" w:rsidR="00CE41C8" w:rsidRDefault="00CE41C8" w:rsidP="008141CA">
      <w:pPr>
        <w:spacing w:before="100" w:beforeAutospacing="1" w:after="100" w:afterAutospacing="1"/>
        <w:ind w:left="708"/>
        <w:rPr>
          <w:rFonts w:ascii="Times New Roman" w:eastAsia="Times New Roman" w:hAnsi="Times New Roman" w:cs="Times New Roman"/>
          <w:shd w:val="clear" w:color="auto" w:fill="FFFFFF"/>
          <w:lang w:eastAsia="en-GB"/>
        </w:rPr>
      </w:pPr>
      <w:r w:rsidRPr="00CE41C8">
        <w:rPr>
          <w:rFonts w:ascii="Courier New" w:eastAsia="Times New Roman" w:hAnsi="Courier New" w:cs="Courier New"/>
          <w:lang w:eastAsia="en-GB"/>
        </w:rPr>
        <w:t xml:space="preserve">o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mládez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>̌ do 23 rokov</w:t>
      </w:r>
      <w:r w:rsidRPr="00CE41C8">
        <w:rPr>
          <w:rFonts w:ascii="Times New Roman" w:eastAsia="Times New Roman" w:hAnsi="Times New Roman" w:cs="Times New Roman"/>
          <w:lang w:eastAsia="en-GB"/>
        </w:rPr>
        <w:br/>
      </w:r>
      <w:r w:rsidRPr="00CE41C8">
        <w:rPr>
          <w:rFonts w:ascii="Courier New" w:eastAsia="Times New Roman" w:hAnsi="Courier New" w:cs="Courier New"/>
          <w:lang w:eastAsia="en-GB"/>
        </w:rPr>
        <w:t xml:space="preserve">o </w:t>
      </w:r>
      <w:proofErr w:type="spellStart"/>
      <w:r w:rsidRPr="00CE41C8">
        <w:rPr>
          <w:rFonts w:ascii="Times New Roman" w:eastAsia="Times New Roman" w:hAnsi="Times New Roman" w:cs="Times New Roman"/>
          <w:shd w:val="clear" w:color="auto" w:fill="FFFFFF"/>
          <w:lang w:eastAsia="en-GB"/>
        </w:rPr>
        <w:t>pretekári</w:t>
      </w:r>
      <w:proofErr w:type="spellEnd"/>
      <w:r w:rsidRPr="00CE41C8">
        <w:rPr>
          <w:rFonts w:ascii="Times New Roman" w:eastAsia="Times New Roman" w:hAnsi="Times New Roman" w:cs="Times New Roman"/>
          <w:shd w:val="clear" w:color="auto" w:fill="FFFFFF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shd w:val="clear" w:color="auto" w:fill="FFFFFF"/>
          <w:lang w:eastAsia="en-GB"/>
        </w:rPr>
        <w:t>zaradeni</w:t>
      </w:r>
      <w:proofErr w:type="spellEnd"/>
      <w:r w:rsidRPr="00CE41C8">
        <w:rPr>
          <w:rFonts w:ascii="Times New Roman" w:eastAsia="Times New Roman" w:hAnsi="Times New Roman" w:cs="Times New Roman"/>
          <w:shd w:val="clear" w:color="auto" w:fill="FFFFFF"/>
          <w:lang w:eastAsia="en-GB"/>
        </w:rPr>
        <w:t xml:space="preserve">́ do OH </w:t>
      </w:r>
      <w:proofErr w:type="spellStart"/>
      <w:r w:rsidRPr="00CE41C8">
        <w:rPr>
          <w:rFonts w:ascii="Times New Roman" w:eastAsia="Times New Roman" w:hAnsi="Times New Roman" w:cs="Times New Roman"/>
          <w:shd w:val="clear" w:color="auto" w:fill="FFFFFF"/>
          <w:lang w:eastAsia="en-GB"/>
        </w:rPr>
        <w:t>reprezentácie</w:t>
      </w:r>
      <w:proofErr w:type="spellEnd"/>
      <w:r w:rsidRPr="00CE41C8">
        <w:rPr>
          <w:rFonts w:ascii="Times New Roman" w:eastAsia="Times New Roman" w:hAnsi="Times New Roman" w:cs="Times New Roman"/>
          <w:shd w:val="clear" w:color="auto" w:fill="FFFFFF"/>
          <w:lang w:eastAsia="en-GB"/>
        </w:rPr>
        <w:t xml:space="preserve"> </w:t>
      </w:r>
    </w:p>
    <w:p w14:paraId="1C9533DA" w14:textId="77777777" w:rsidR="00CA4E33" w:rsidRPr="00CE41C8" w:rsidRDefault="00CA4E33" w:rsidP="008141CA">
      <w:pPr>
        <w:spacing w:before="100" w:beforeAutospacing="1" w:after="100" w:afterAutospacing="1"/>
        <w:ind w:left="708"/>
        <w:rPr>
          <w:rFonts w:ascii="Times New Roman" w:eastAsia="Times New Roman" w:hAnsi="Times New Roman" w:cs="Times New Roman"/>
          <w:lang w:eastAsia="en-GB"/>
        </w:rPr>
      </w:pPr>
    </w:p>
    <w:p w14:paraId="6AE0C99A" w14:textId="77777777" w:rsidR="00CE41C8" w:rsidRPr="00CE41C8" w:rsidRDefault="00CE41C8" w:rsidP="008141C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lang w:eastAsia="en-GB"/>
        </w:rPr>
      </w:pPr>
      <w:r w:rsidRPr="00CE41C8">
        <w:rPr>
          <w:rFonts w:ascii="Times New Roman,Bold" w:eastAsia="Times New Roman" w:hAnsi="Times New Roman,Bold" w:cs="Times New Roman"/>
          <w:lang w:eastAsia="en-GB"/>
        </w:rPr>
        <w:lastRenderedPageBreak/>
        <w:t xml:space="preserve">ATRIBÚTY HODNOTENIA LODNÝCH TRIED </w:t>
      </w:r>
    </w:p>
    <w:p w14:paraId="244E4F07" w14:textId="19069BBC" w:rsidR="00CE41C8" w:rsidRPr="00CE41C8" w:rsidRDefault="00CE41C8" w:rsidP="008141CA">
      <w:pPr>
        <w:spacing w:before="100" w:beforeAutospacing="1" w:after="100" w:afterAutospacing="1"/>
        <w:ind w:left="708"/>
        <w:rPr>
          <w:rFonts w:ascii="Times New Roman" w:eastAsia="Times New Roman" w:hAnsi="Times New Roman" w:cs="Times New Roman"/>
          <w:lang w:eastAsia="en-GB"/>
        </w:rPr>
      </w:pPr>
      <w:r w:rsidRPr="00CE41C8">
        <w:rPr>
          <w:rFonts w:ascii="Courier New" w:eastAsia="Times New Roman" w:hAnsi="Courier New" w:cs="Courier New"/>
          <w:lang w:eastAsia="en-GB"/>
        </w:rPr>
        <w:t xml:space="preserve">o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počet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štartov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na pretekoch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úrovne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V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az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>̌ V</w:t>
      </w:r>
      <w:bookmarkStart w:id="0" w:name="_GoBack"/>
      <w:bookmarkEnd w:id="0"/>
      <w:r w:rsidRPr="00CE41C8">
        <w:rPr>
          <w:rFonts w:ascii="Times New Roman" w:eastAsia="Times New Roman" w:hAnsi="Times New Roman" w:cs="Times New Roman"/>
          <w:lang w:eastAsia="en-GB"/>
        </w:rPr>
        <w:t>I (OH, OHM, MS, ME)</w:t>
      </w:r>
      <w:r w:rsidRPr="00CE41C8">
        <w:rPr>
          <w:rFonts w:ascii="Times New Roman" w:eastAsia="Times New Roman" w:hAnsi="Times New Roman" w:cs="Times New Roman"/>
          <w:lang w:eastAsia="en-GB"/>
        </w:rPr>
        <w:br/>
      </w:r>
      <w:r w:rsidRPr="00CE41C8">
        <w:rPr>
          <w:rFonts w:ascii="Courier New" w:eastAsia="Times New Roman" w:hAnsi="Courier New" w:cs="Courier New"/>
          <w:lang w:eastAsia="en-GB"/>
        </w:rPr>
        <w:t xml:space="preserve">o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výsledky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na pretekoch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úrovne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V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az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̌ VI v prvej 1/2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štartovného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poľa</w:t>
      </w:r>
      <w:proofErr w:type="spellEnd"/>
      <w:r w:rsidR="00CA4E33" w:rsidRPr="00CE41C8">
        <w:rPr>
          <w:rFonts w:ascii="Times New Roman" w:eastAsia="Times New Roman" w:hAnsi="Times New Roman" w:cs="Times New Roman"/>
          <w:lang w:eastAsia="en-GB"/>
        </w:rPr>
        <w:br/>
      </w:r>
      <w:r w:rsidRPr="00CE41C8">
        <w:rPr>
          <w:rFonts w:ascii="Courier New" w:eastAsia="Times New Roman" w:hAnsi="Courier New" w:cs="Courier New"/>
          <w:lang w:eastAsia="en-GB"/>
        </w:rPr>
        <w:t xml:space="preserve">o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počet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štartov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v lodnej triede v roku 20</w:t>
      </w:r>
      <w:r>
        <w:rPr>
          <w:rFonts w:ascii="Times New Roman" w:eastAsia="Times New Roman" w:hAnsi="Times New Roman" w:cs="Times New Roman"/>
          <w:lang w:eastAsia="en-GB"/>
        </w:rPr>
        <w:t>20</w:t>
      </w:r>
      <w:r w:rsidRPr="00CE41C8">
        <w:rPr>
          <w:rFonts w:ascii="Times New Roman" w:eastAsia="Times New Roman" w:hAnsi="Times New Roman" w:cs="Times New Roman"/>
          <w:lang w:eastAsia="en-GB"/>
        </w:rPr>
        <w:br/>
      </w:r>
      <w:r w:rsidRPr="00CE41C8">
        <w:rPr>
          <w:rFonts w:ascii="Courier New" w:eastAsia="Times New Roman" w:hAnsi="Courier New" w:cs="Courier New"/>
          <w:lang w:eastAsia="en-GB"/>
        </w:rPr>
        <w:t xml:space="preserve">o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počet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posádok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hodnotených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v Slovenskom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pohári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v roku 20</w:t>
      </w:r>
      <w:r>
        <w:rPr>
          <w:rFonts w:ascii="Times New Roman" w:eastAsia="Times New Roman" w:hAnsi="Times New Roman" w:cs="Times New Roman"/>
          <w:lang w:eastAsia="en-GB"/>
        </w:rPr>
        <w:t>20</w:t>
      </w:r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4808168E" w14:textId="77777777" w:rsidR="004438A6" w:rsidRPr="00CE41C8" w:rsidRDefault="004438A6" w:rsidP="004438A6">
      <w:pPr>
        <w:spacing w:before="100" w:beforeAutospacing="1" w:after="100" w:afterAutospacing="1"/>
        <w:ind w:left="360" w:firstLine="348"/>
        <w:rPr>
          <w:rFonts w:ascii="Times New Roman" w:eastAsia="Times New Roman" w:hAnsi="Times New Roman" w:cs="Times New Roman"/>
          <w:lang w:eastAsia="en-GB"/>
        </w:rPr>
      </w:pPr>
      <w:r w:rsidRPr="00CE41C8">
        <w:rPr>
          <w:rFonts w:ascii="Times New Roman,Bold" w:eastAsia="Times New Roman" w:hAnsi="Times New Roman,Bold" w:cs="Times New Roman"/>
          <w:lang w:eastAsia="en-GB"/>
        </w:rPr>
        <w:t xml:space="preserve">ÚROVEŇ SÚŤAŽÍ </w:t>
      </w:r>
    </w:p>
    <w:p w14:paraId="79560ECA" w14:textId="77777777" w:rsidR="004438A6" w:rsidRPr="00CE41C8" w:rsidRDefault="004438A6" w:rsidP="004438A6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left="1080" w:firstLine="338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súťaže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Slovenského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pohára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758246FA" w14:textId="77777777" w:rsidR="004438A6" w:rsidRPr="00CE41C8" w:rsidRDefault="004438A6" w:rsidP="004438A6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left="1080" w:firstLine="338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súťaže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s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medzinárodnou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účasťou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viac ako 3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krajín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21E9DEBB" w14:textId="77777777" w:rsidR="004438A6" w:rsidRPr="00CE41C8" w:rsidRDefault="004438A6" w:rsidP="004438A6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left="1080" w:firstLine="338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národne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́ majstrovstvá </w:t>
      </w:r>
    </w:p>
    <w:p w14:paraId="241273CB" w14:textId="77777777" w:rsidR="004438A6" w:rsidRPr="00CE41C8" w:rsidRDefault="004438A6" w:rsidP="004438A6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left="1080" w:firstLine="338"/>
        <w:rPr>
          <w:rFonts w:ascii="Times New Roman" w:eastAsia="Times New Roman" w:hAnsi="Times New Roman" w:cs="Times New Roman"/>
          <w:lang w:eastAsia="en-GB"/>
        </w:rPr>
      </w:pPr>
      <w:r w:rsidRPr="00CE41C8">
        <w:rPr>
          <w:rFonts w:ascii="Times New Roman" w:eastAsia="Times New Roman" w:hAnsi="Times New Roman" w:cs="Times New Roman"/>
          <w:lang w:eastAsia="en-GB"/>
        </w:rPr>
        <w:t xml:space="preserve">preteky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svetového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a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európskeho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pohára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72F0EDA3" w14:textId="77777777" w:rsidR="004438A6" w:rsidRPr="00CE41C8" w:rsidRDefault="004438A6" w:rsidP="004438A6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left="1080" w:firstLine="338"/>
        <w:rPr>
          <w:rFonts w:ascii="Times New Roman" w:eastAsia="Times New Roman" w:hAnsi="Times New Roman" w:cs="Times New Roman"/>
          <w:lang w:eastAsia="en-GB"/>
        </w:rPr>
      </w:pPr>
      <w:r w:rsidRPr="00CE41C8">
        <w:rPr>
          <w:rFonts w:ascii="Times New Roman" w:eastAsia="Times New Roman" w:hAnsi="Times New Roman" w:cs="Times New Roman"/>
          <w:lang w:eastAsia="en-GB"/>
        </w:rPr>
        <w:t xml:space="preserve">majstrovstvá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Európy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a majstrovstvá Sveta </w:t>
      </w:r>
    </w:p>
    <w:p w14:paraId="1FD97D94" w14:textId="77777777" w:rsidR="004438A6" w:rsidRPr="00CE41C8" w:rsidRDefault="004438A6" w:rsidP="004438A6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left="1080" w:firstLine="338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Olympijske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́ hry </w:t>
      </w:r>
    </w:p>
    <w:p w14:paraId="6B3A91F6" w14:textId="77777777" w:rsidR="00CE41C8" w:rsidRPr="00CE41C8" w:rsidRDefault="00CE41C8" w:rsidP="008141C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lang w:eastAsia="en-GB"/>
        </w:rPr>
      </w:pPr>
      <w:r w:rsidRPr="00CE41C8">
        <w:rPr>
          <w:rFonts w:ascii="Times New Roman,Bold" w:eastAsia="Times New Roman" w:hAnsi="Times New Roman,Bold" w:cs="Times New Roman"/>
          <w:lang w:eastAsia="en-GB"/>
        </w:rPr>
        <w:t xml:space="preserve">ATRIBÚTY HODNOTENIA AKTIVÍT </w:t>
      </w:r>
    </w:p>
    <w:p w14:paraId="40FE8314" w14:textId="38B31176" w:rsidR="00CE41C8" w:rsidRPr="00CA4E33" w:rsidRDefault="00CE41C8" w:rsidP="008141CA">
      <w:pPr>
        <w:ind w:left="708"/>
        <w:rPr>
          <w:rFonts w:ascii="Times New Roman" w:eastAsia="Times New Roman" w:hAnsi="Times New Roman" w:cs="Times New Roman"/>
          <w:lang w:eastAsia="en-GB"/>
        </w:rPr>
      </w:pPr>
      <w:r w:rsidRPr="00CA4E33">
        <w:rPr>
          <w:rFonts w:ascii="Times New Roman" w:eastAsia="Times New Roman" w:hAnsi="Times New Roman" w:cs="Times New Roman"/>
          <w:b/>
          <w:bCs/>
          <w:lang w:eastAsia="en-GB"/>
        </w:rPr>
        <w:t>Priorita 1 :</w:t>
      </w:r>
      <w:r w:rsidRPr="00CA4E33">
        <w:rPr>
          <w:rFonts w:ascii="Times New Roman" w:eastAsia="Times New Roman" w:hAnsi="Times New Roman" w:cs="Times New Roman"/>
          <w:lang w:eastAsia="en-GB"/>
        </w:rPr>
        <w:br/>
        <w:t>Majstrovstvá Sveta U23 (MS U23)</w:t>
      </w:r>
      <w:r w:rsidRPr="00CA4E33">
        <w:rPr>
          <w:rFonts w:ascii="Times New Roman" w:eastAsia="Times New Roman" w:hAnsi="Times New Roman" w:cs="Times New Roman"/>
          <w:lang w:eastAsia="en-GB"/>
        </w:rPr>
        <w:br/>
        <w:t>Majstrovstvá Európy U23 (ME U23)</w:t>
      </w:r>
      <w:r w:rsidRPr="00CA4E33">
        <w:rPr>
          <w:rFonts w:ascii="Times New Roman" w:eastAsia="Times New Roman" w:hAnsi="Times New Roman" w:cs="Times New Roman"/>
          <w:lang w:eastAsia="en-GB"/>
        </w:rPr>
        <w:br/>
        <w:t>Tréningové sústredenie I. MS U23 (TS1 MS U23)</w:t>
      </w:r>
      <w:r w:rsidRPr="00CA4E33">
        <w:rPr>
          <w:rFonts w:ascii="Times New Roman" w:eastAsia="Times New Roman" w:hAnsi="Times New Roman" w:cs="Times New Roman"/>
          <w:lang w:eastAsia="en-GB"/>
        </w:rPr>
        <w:br/>
        <w:t>Tréningové sústredenie II. ME U23 (TS2 ME U23)</w:t>
      </w:r>
      <w:r w:rsidRPr="00CA4E33">
        <w:rPr>
          <w:rFonts w:ascii="Times New Roman" w:eastAsia="Times New Roman" w:hAnsi="Times New Roman" w:cs="Times New Roman"/>
          <w:lang w:eastAsia="en-GB"/>
        </w:rPr>
        <w:br/>
      </w:r>
      <w:r w:rsidRPr="00CA4E33">
        <w:rPr>
          <w:rFonts w:ascii="Times New Roman" w:eastAsia="Times New Roman" w:hAnsi="Times New Roman" w:cs="Times New Roman"/>
          <w:lang w:eastAsia="en-GB"/>
        </w:rPr>
        <w:br/>
      </w:r>
      <w:r w:rsidRPr="00CA4E33">
        <w:rPr>
          <w:rFonts w:ascii="Times New Roman" w:eastAsia="Times New Roman" w:hAnsi="Times New Roman" w:cs="Times New Roman"/>
          <w:b/>
          <w:bCs/>
          <w:lang w:eastAsia="en-GB"/>
        </w:rPr>
        <w:t>Priorita 2 :</w:t>
      </w:r>
      <w:r w:rsidRPr="00CA4E33">
        <w:rPr>
          <w:rFonts w:ascii="Times New Roman" w:eastAsia="Times New Roman" w:hAnsi="Times New Roman" w:cs="Times New Roman"/>
          <w:lang w:eastAsia="en-GB"/>
        </w:rPr>
        <w:br/>
        <w:t>Majstrovstvá Sveta seniori(MS )</w:t>
      </w:r>
      <w:r w:rsidRPr="00CA4E33">
        <w:rPr>
          <w:rFonts w:ascii="Times New Roman" w:eastAsia="Times New Roman" w:hAnsi="Times New Roman" w:cs="Times New Roman"/>
          <w:lang w:eastAsia="en-GB"/>
        </w:rPr>
        <w:br/>
        <w:t>Majstrovstvá Európy seniori (ME)</w:t>
      </w:r>
      <w:r w:rsidRPr="00CA4E33">
        <w:rPr>
          <w:rFonts w:ascii="Times New Roman" w:eastAsia="Times New Roman" w:hAnsi="Times New Roman" w:cs="Times New Roman"/>
          <w:lang w:eastAsia="en-GB"/>
        </w:rPr>
        <w:br/>
        <w:t>Tréningové sústredenie I. MS (TS1 MS )</w:t>
      </w:r>
      <w:r w:rsidRPr="00CA4E33">
        <w:rPr>
          <w:rFonts w:ascii="Times New Roman" w:eastAsia="Times New Roman" w:hAnsi="Times New Roman" w:cs="Times New Roman"/>
          <w:lang w:eastAsia="en-GB"/>
        </w:rPr>
        <w:br/>
        <w:t>Tréningové sústredenie II. ME (TS2 ME )</w:t>
      </w:r>
      <w:r w:rsidRPr="00CA4E33">
        <w:rPr>
          <w:rFonts w:ascii="Times New Roman" w:eastAsia="Times New Roman" w:hAnsi="Times New Roman" w:cs="Times New Roman"/>
          <w:lang w:eastAsia="en-GB"/>
        </w:rPr>
        <w:br/>
        <w:t>Tréningové sústredenie III. U23 (TS3 U23)</w:t>
      </w:r>
      <w:r w:rsidRPr="00CA4E33">
        <w:rPr>
          <w:rFonts w:ascii="Times New Roman" w:eastAsia="Times New Roman" w:hAnsi="Times New Roman" w:cs="Times New Roman"/>
          <w:lang w:eastAsia="en-GB"/>
        </w:rPr>
        <w:br/>
        <w:t>Preteky WS 200,100 OH triedy (WS 200,WS 100)</w:t>
      </w:r>
      <w:r w:rsidRPr="00CA4E33">
        <w:rPr>
          <w:rFonts w:ascii="Times New Roman" w:eastAsia="Times New Roman" w:hAnsi="Times New Roman" w:cs="Times New Roman"/>
          <w:lang w:eastAsia="en-GB"/>
        </w:rPr>
        <w:br/>
      </w:r>
      <w:r w:rsidRPr="00CA4E33">
        <w:rPr>
          <w:rFonts w:ascii="Times New Roman" w:eastAsia="Times New Roman" w:hAnsi="Times New Roman" w:cs="Times New Roman"/>
          <w:lang w:eastAsia="en-GB"/>
        </w:rPr>
        <w:br/>
      </w:r>
      <w:r w:rsidRPr="00CA4E33">
        <w:rPr>
          <w:rFonts w:ascii="Times New Roman" w:eastAsia="Times New Roman" w:hAnsi="Times New Roman" w:cs="Times New Roman"/>
          <w:b/>
          <w:bCs/>
          <w:lang w:eastAsia="en-GB"/>
        </w:rPr>
        <w:t>Priorita 3 :</w:t>
      </w:r>
      <w:r w:rsidRPr="00CA4E33">
        <w:rPr>
          <w:rFonts w:ascii="Times New Roman" w:eastAsia="Times New Roman" w:hAnsi="Times New Roman" w:cs="Times New Roman"/>
          <w:lang w:eastAsia="en-GB"/>
        </w:rPr>
        <w:br/>
        <w:t>Tréningové sústredenie  seniori III. (TS3)</w:t>
      </w:r>
      <w:r w:rsidRPr="00CA4E33">
        <w:rPr>
          <w:rFonts w:ascii="Times New Roman" w:eastAsia="Times New Roman" w:hAnsi="Times New Roman" w:cs="Times New Roman"/>
          <w:lang w:eastAsia="en-GB"/>
        </w:rPr>
        <w:br/>
        <w:t>Významné medzinárodné preteky U23 (VMP U23)</w:t>
      </w:r>
    </w:p>
    <w:p w14:paraId="7EF761B7" w14:textId="77777777" w:rsidR="00CE41C8" w:rsidRPr="00CA4E33" w:rsidRDefault="00CE41C8" w:rsidP="008141CA">
      <w:pPr>
        <w:ind w:left="708"/>
        <w:rPr>
          <w:rFonts w:ascii="Times New Roman" w:eastAsia="Times New Roman" w:hAnsi="Times New Roman" w:cs="Times New Roman"/>
          <w:lang w:eastAsia="en-GB"/>
        </w:rPr>
      </w:pPr>
      <w:r w:rsidRPr="00CA4E33">
        <w:rPr>
          <w:rFonts w:ascii="Times New Roman" w:eastAsia="Times New Roman" w:hAnsi="Times New Roman" w:cs="Times New Roman"/>
          <w:lang w:eastAsia="en-GB"/>
        </w:rPr>
        <w:t>Majstrovstvá krajín U23 (M Krajín U23)</w:t>
      </w:r>
      <w:r w:rsidRPr="00CA4E33">
        <w:rPr>
          <w:rFonts w:ascii="Times New Roman" w:eastAsia="Times New Roman" w:hAnsi="Times New Roman" w:cs="Times New Roman"/>
          <w:lang w:eastAsia="en-GB"/>
        </w:rPr>
        <w:br/>
        <w:t>Preteky WS 50 OH triedy (WS 50)</w:t>
      </w:r>
      <w:r w:rsidRPr="00CA4E33">
        <w:rPr>
          <w:rFonts w:ascii="Times New Roman" w:eastAsia="Times New Roman" w:hAnsi="Times New Roman" w:cs="Times New Roman"/>
          <w:lang w:eastAsia="en-GB"/>
        </w:rPr>
        <w:br/>
      </w:r>
      <w:r w:rsidRPr="00CA4E33">
        <w:rPr>
          <w:rFonts w:ascii="Times New Roman" w:eastAsia="Times New Roman" w:hAnsi="Times New Roman" w:cs="Times New Roman"/>
          <w:lang w:eastAsia="en-GB"/>
        </w:rPr>
        <w:br/>
      </w:r>
      <w:r w:rsidRPr="00CA4E33">
        <w:rPr>
          <w:rFonts w:ascii="Times New Roman" w:eastAsia="Times New Roman" w:hAnsi="Times New Roman" w:cs="Times New Roman"/>
          <w:b/>
          <w:bCs/>
          <w:lang w:eastAsia="en-GB"/>
        </w:rPr>
        <w:t>Priorita 4 :</w:t>
      </w:r>
      <w:r w:rsidRPr="00CA4E33">
        <w:rPr>
          <w:rFonts w:ascii="Times New Roman" w:eastAsia="Times New Roman" w:hAnsi="Times New Roman" w:cs="Times New Roman"/>
          <w:lang w:eastAsia="en-GB"/>
        </w:rPr>
        <w:br/>
        <w:t>Tréningové sústredenie IV. (TS4 U23)</w:t>
      </w:r>
      <w:r w:rsidRPr="00CA4E33">
        <w:rPr>
          <w:rFonts w:ascii="Times New Roman" w:eastAsia="Times New Roman" w:hAnsi="Times New Roman" w:cs="Times New Roman"/>
          <w:lang w:eastAsia="en-GB"/>
        </w:rPr>
        <w:br/>
        <w:t>Významné medzinárodné preteky seniori (VMP)</w:t>
      </w:r>
    </w:p>
    <w:p w14:paraId="736CA64F" w14:textId="77777777" w:rsidR="00CE41C8" w:rsidRPr="00CA4E33" w:rsidRDefault="00CE41C8" w:rsidP="008141CA">
      <w:pPr>
        <w:ind w:left="708"/>
        <w:rPr>
          <w:rFonts w:ascii="Times New Roman" w:eastAsia="Times New Roman" w:hAnsi="Times New Roman" w:cs="Times New Roman"/>
          <w:lang w:eastAsia="en-GB"/>
        </w:rPr>
      </w:pPr>
      <w:r w:rsidRPr="00CA4E33">
        <w:rPr>
          <w:rFonts w:ascii="Times New Roman" w:eastAsia="Times New Roman" w:hAnsi="Times New Roman" w:cs="Times New Roman"/>
          <w:lang w:eastAsia="en-GB"/>
        </w:rPr>
        <w:t>Majstrovstvá Krajín seniori (M Krajín)</w:t>
      </w:r>
    </w:p>
    <w:p w14:paraId="2A351638" w14:textId="69373814" w:rsidR="00CE41C8" w:rsidRDefault="00762B14" w:rsidP="00CE41C8">
      <w:pPr>
        <w:spacing w:before="100" w:beforeAutospacing="1" w:after="100" w:afterAutospacing="1"/>
        <w:rPr>
          <w:rFonts w:ascii="Courier New" w:eastAsia="Times New Roman" w:hAnsi="Courier New" w:cs="Courier New"/>
          <w:lang w:eastAsia="en-GB"/>
        </w:rPr>
      </w:pPr>
      <w:r w:rsidRPr="00CA4E33">
        <w:rPr>
          <w:rFonts w:ascii="Times New Roman" w:eastAsia="Times New Roman" w:hAnsi="Times New Roman" w:cs="Times New Roman"/>
          <w:lang w:eastAsia="en-GB"/>
        </w:rPr>
        <w:t>Tréningové sústredenia prislúchajúce k jednotlivým pretekom môžu byť realizované v ľubovoľnom čase pred konaním pretekov.</w:t>
      </w:r>
    </w:p>
    <w:p w14:paraId="41D89E40" w14:textId="59CA6E3D" w:rsidR="00CE41C8" w:rsidRPr="00CA4E33" w:rsidRDefault="00CE41C8" w:rsidP="00CE41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Všetky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požiadavky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budu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́ zoradené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podľa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atribútov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hodnotenia od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najvyššej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priority po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najnižšiu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. Podporené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budu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́ aktivity do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vyčerpania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prostriedkov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alokovaných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na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výzvu</w:t>
      </w:r>
      <w:proofErr w:type="spellEnd"/>
      <w:r w:rsidR="00772B74" w:rsidRPr="00CA4E33">
        <w:rPr>
          <w:rFonts w:ascii="Times New Roman" w:eastAsia="Times New Roman" w:hAnsi="Times New Roman" w:cs="Times New Roman"/>
          <w:lang w:eastAsia="en-GB"/>
        </w:rPr>
        <w:t xml:space="preserve"> pre </w:t>
      </w:r>
      <w:proofErr w:type="spellStart"/>
      <w:r w:rsidR="00772B74" w:rsidRPr="00CA4E33">
        <w:rPr>
          <w:rFonts w:ascii="Times New Roman" w:eastAsia="Times New Roman" w:hAnsi="Times New Roman" w:cs="Times New Roman"/>
          <w:lang w:eastAsia="en-GB"/>
        </w:rPr>
        <w:t>jednotlive</w:t>
      </w:r>
      <w:proofErr w:type="spellEnd"/>
      <w:r w:rsidR="00772B74" w:rsidRPr="00CA4E33">
        <w:rPr>
          <w:rFonts w:ascii="Times New Roman" w:eastAsia="Times New Roman" w:hAnsi="Times New Roman" w:cs="Times New Roman"/>
          <w:lang w:eastAsia="en-GB"/>
        </w:rPr>
        <w:t xml:space="preserve"> lodné triedy</w:t>
      </w:r>
      <w:r w:rsidRPr="00CA4E33">
        <w:rPr>
          <w:rFonts w:ascii="Times New Roman" w:eastAsia="Times New Roman" w:hAnsi="Times New Roman" w:cs="Times New Roman"/>
          <w:lang w:eastAsia="en-GB"/>
        </w:rPr>
        <w:t xml:space="preserve">. V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prípade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že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niektore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́ aktivity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počas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sezóny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nebudu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́ realizované,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ušetrene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́ prostriedky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budu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́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realokovane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́ na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ďalšiu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aktivitu</w:t>
      </w:r>
      <w:r w:rsidR="00772B74" w:rsidRPr="00CA4E33">
        <w:rPr>
          <w:rFonts w:ascii="Times New Roman" w:eastAsia="Times New Roman" w:hAnsi="Times New Roman" w:cs="Times New Roman"/>
          <w:lang w:eastAsia="en-GB"/>
        </w:rPr>
        <w:t xml:space="preserve"> v</w:t>
      </w:r>
      <w:r w:rsidR="00775138" w:rsidRPr="00CA4E33">
        <w:rPr>
          <w:rFonts w:ascii="Times New Roman" w:eastAsia="Times New Roman" w:hAnsi="Times New Roman" w:cs="Times New Roman"/>
          <w:lang w:eastAsia="en-GB"/>
        </w:rPr>
        <w:t xml:space="preserve"> </w:t>
      </w:r>
      <w:r w:rsidR="00772B74" w:rsidRPr="00CA4E33">
        <w:rPr>
          <w:rFonts w:ascii="Times New Roman" w:eastAsia="Times New Roman" w:hAnsi="Times New Roman" w:cs="Times New Roman"/>
          <w:lang w:eastAsia="en-GB"/>
        </w:rPr>
        <w:t>rámci danej ALT</w:t>
      </w:r>
      <w:r w:rsidR="00F32D0E" w:rsidRPr="00CA4E33">
        <w:rPr>
          <w:rFonts w:ascii="Times New Roman" w:eastAsia="Times New Roman" w:hAnsi="Times New Roman" w:cs="Times New Roman"/>
          <w:lang w:eastAsia="en-GB"/>
        </w:rPr>
        <w:t xml:space="preserve">, ak do 14 dní </w:t>
      </w:r>
      <w:r w:rsidR="00F32D0E" w:rsidRPr="00CA4E33">
        <w:rPr>
          <w:rFonts w:ascii="Times New Roman" w:eastAsia="Times New Roman" w:hAnsi="Times New Roman" w:cs="Times New Roman"/>
          <w:lang w:eastAsia="en-GB"/>
        </w:rPr>
        <w:lastRenderedPageBreak/>
        <w:t>predloží žiadosť o </w:t>
      </w:r>
      <w:proofErr w:type="spellStart"/>
      <w:r w:rsidR="00F32D0E" w:rsidRPr="00CA4E33">
        <w:rPr>
          <w:rFonts w:ascii="Times New Roman" w:eastAsia="Times New Roman" w:hAnsi="Times New Roman" w:cs="Times New Roman"/>
          <w:lang w:eastAsia="en-GB"/>
        </w:rPr>
        <w:t>realokáciu</w:t>
      </w:r>
      <w:proofErr w:type="spellEnd"/>
      <w:r w:rsidR="00F32D0E" w:rsidRPr="00CA4E33">
        <w:rPr>
          <w:rFonts w:ascii="Times New Roman" w:eastAsia="Times New Roman" w:hAnsi="Times New Roman" w:cs="Times New Roman"/>
          <w:lang w:eastAsia="en-GB"/>
        </w:rPr>
        <w:t xml:space="preserve"> prostriedkov v súlade s prioritami</w:t>
      </w:r>
      <w:r w:rsidRPr="00CA4E33">
        <w:rPr>
          <w:rFonts w:ascii="Times New Roman" w:eastAsia="Times New Roman" w:hAnsi="Times New Roman" w:cs="Times New Roman"/>
          <w:lang w:eastAsia="en-GB"/>
        </w:rPr>
        <w:t xml:space="preserve">. Aktivity,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ktorých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termín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konania v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čase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realokácie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prostriedkov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uz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̌ uplynul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budu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́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preskočene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́. </w:t>
      </w:r>
      <w:proofErr w:type="spellStart"/>
      <w:r w:rsidR="00775138" w:rsidRPr="00CA4E33">
        <w:rPr>
          <w:rFonts w:ascii="Times New Roman" w:eastAsia="Times New Roman" w:hAnsi="Times New Roman" w:cs="Times New Roman"/>
          <w:lang w:eastAsia="en-GB"/>
        </w:rPr>
        <w:t>Realokáciu</w:t>
      </w:r>
      <w:proofErr w:type="spellEnd"/>
      <w:r w:rsidR="00775138" w:rsidRPr="00CA4E33">
        <w:rPr>
          <w:rFonts w:ascii="Times New Roman" w:eastAsia="Times New Roman" w:hAnsi="Times New Roman" w:cs="Times New Roman"/>
          <w:lang w:eastAsia="en-GB"/>
        </w:rPr>
        <w:t xml:space="preserve"> prostriedkov schvaľuje VV SZJ na základe požiadavky predloženej ALT.</w:t>
      </w:r>
      <w:r w:rsidR="00F32D0E" w:rsidRPr="00CA4E33">
        <w:rPr>
          <w:rFonts w:ascii="Times New Roman" w:eastAsia="Times New Roman" w:hAnsi="Times New Roman" w:cs="Times New Roman"/>
          <w:lang w:eastAsia="en-GB"/>
        </w:rPr>
        <w:t xml:space="preserve"> Ak ATL nepredloží do 14 dní žiadosť o </w:t>
      </w:r>
      <w:proofErr w:type="spellStart"/>
      <w:r w:rsidR="00F32D0E" w:rsidRPr="00CA4E33">
        <w:rPr>
          <w:rFonts w:ascii="Times New Roman" w:eastAsia="Times New Roman" w:hAnsi="Times New Roman" w:cs="Times New Roman"/>
          <w:lang w:eastAsia="en-GB"/>
        </w:rPr>
        <w:t>realokáciu</w:t>
      </w:r>
      <w:proofErr w:type="spellEnd"/>
      <w:r w:rsidR="00F32D0E" w:rsidRPr="00CA4E33">
        <w:rPr>
          <w:rFonts w:ascii="Times New Roman" w:eastAsia="Times New Roman" w:hAnsi="Times New Roman" w:cs="Times New Roman"/>
          <w:lang w:eastAsia="en-GB"/>
        </w:rPr>
        <w:t xml:space="preserve">, budú prostriedky </w:t>
      </w:r>
      <w:proofErr w:type="spellStart"/>
      <w:r w:rsidR="00F32D0E" w:rsidRPr="00CA4E33">
        <w:rPr>
          <w:rFonts w:ascii="Times New Roman" w:eastAsia="Times New Roman" w:hAnsi="Times New Roman" w:cs="Times New Roman"/>
          <w:lang w:eastAsia="en-GB"/>
        </w:rPr>
        <w:t>realokované</w:t>
      </w:r>
      <w:proofErr w:type="spellEnd"/>
      <w:r w:rsidR="00F32D0E" w:rsidRPr="00CA4E33">
        <w:rPr>
          <w:rFonts w:ascii="Times New Roman" w:eastAsia="Times New Roman" w:hAnsi="Times New Roman" w:cs="Times New Roman"/>
          <w:lang w:eastAsia="en-GB"/>
        </w:rPr>
        <w:t xml:space="preserve"> na náhradné akcie ostatných ALT v súlade s prioritami.</w:t>
      </w:r>
    </w:p>
    <w:p w14:paraId="2E3BDA16" w14:textId="77777777" w:rsidR="00CE41C8" w:rsidRPr="00CE41C8" w:rsidRDefault="00CE41C8" w:rsidP="008141C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CE41C8">
        <w:rPr>
          <w:rFonts w:ascii="Times New Roman,Bold" w:eastAsia="Times New Roman" w:hAnsi="Times New Roman,Bold" w:cs="Times New Roman"/>
          <w:color w:val="006DBF"/>
          <w:lang w:eastAsia="en-GB"/>
        </w:rPr>
        <w:t>Čl</w:t>
      </w:r>
      <w:proofErr w:type="spellEnd"/>
      <w:r w:rsidRPr="00CE41C8">
        <w:rPr>
          <w:rFonts w:ascii="Times New Roman,Bold" w:eastAsia="Times New Roman" w:hAnsi="Times New Roman,Bold" w:cs="Times New Roman"/>
          <w:color w:val="006DBF"/>
          <w:lang w:eastAsia="en-GB"/>
        </w:rPr>
        <w:t>. VI NÁLEŽITOSTI ŽIADOSTI</w:t>
      </w:r>
    </w:p>
    <w:p w14:paraId="492A59DB" w14:textId="77777777" w:rsidR="00CE41C8" w:rsidRPr="00CE41C8" w:rsidRDefault="00CE41C8" w:rsidP="00CE41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E41C8">
        <w:rPr>
          <w:rFonts w:ascii="Times New Roman,Bold" w:eastAsia="Times New Roman" w:hAnsi="Times New Roman,Bold" w:cs="Times New Roman"/>
          <w:lang w:eastAsia="en-GB"/>
        </w:rPr>
        <w:t xml:space="preserve">ŽIADOSŤ MUSÍ OBSAHOVAŤ </w:t>
      </w:r>
    </w:p>
    <w:p w14:paraId="78C5F48E" w14:textId="77777777" w:rsidR="00CE41C8" w:rsidRPr="00CE41C8" w:rsidRDefault="00CE41C8" w:rsidP="00CE41C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Názov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ALT a kontaktné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údaje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žiadateľa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5D43EF29" w14:textId="77777777" w:rsidR="00CE41C8" w:rsidRPr="00CE41C8" w:rsidRDefault="00CE41C8" w:rsidP="00CE41C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Plán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aktivít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podľa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vzoru v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prílohe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1 –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musi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́ byť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dodana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́ aj elektronicky. </w:t>
      </w:r>
    </w:p>
    <w:p w14:paraId="75536D8D" w14:textId="4C1331E3" w:rsidR="00CE41C8" w:rsidRPr="00CA4E33" w:rsidRDefault="00CE41C8" w:rsidP="00035B6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Písomny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́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súhlas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trénera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so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zabezpečením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plánovaných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aktivít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pričom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nie je nutné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dodat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̌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písomny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́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súhlas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ku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každej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aktivite (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postačuje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jeden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súhlas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za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množinu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aktivít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). </w:t>
      </w:r>
    </w:p>
    <w:p w14:paraId="1C9EBFAC" w14:textId="77777777" w:rsidR="00CE41C8" w:rsidRPr="00CE41C8" w:rsidRDefault="00CE41C8" w:rsidP="00CE41C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Kópia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dokladu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oprávňujúceho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trénera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vykonávat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̌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podnikateľsku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́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činnost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̌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trénera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v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prípade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ak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túto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SZJ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nepredložil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112BF04B" w14:textId="77777777" w:rsidR="00CE41C8" w:rsidRPr="00CE41C8" w:rsidRDefault="00CE41C8" w:rsidP="008141CA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CE41C8">
        <w:rPr>
          <w:rFonts w:ascii="Times New Roman,Bold" w:eastAsia="Times New Roman" w:hAnsi="Times New Roman,Bold" w:cs="Times New Roman"/>
          <w:color w:val="006DBF"/>
          <w:lang w:eastAsia="en-GB"/>
        </w:rPr>
        <w:t>Čl</w:t>
      </w:r>
      <w:proofErr w:type="spellEnd"/>
      <w:r w:rsidRPr="00CE41C8">
        <w:rPr>
          <w:rFonts w:ascii="Times New Roman,Bold" w:eastAsia="Times New Roman" w:hAnsi="Times New Roman,Bold" w:cs="Times New Roman"/>
          <w:color w:val="006DBF"/>
          <w:lang w:eastAsia="en-GB"/>
        </w:rPr>
        <w:t>. VII VŠEOBECNÉ USTANOVENIA</w:t>
      </w:r>
    </w:p>
    <w:p w14:paraId="5DAE39AC" w14:textId="77777777" w:rsidR="00CE41C8" w:rsidRPr="00CE41C8" w:rsidRDefault="00CE41C8" w:rsidP="00CE41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E41C8">
        <w:rPr>
          <w:rFonts w:ascii="Times New Roman" w:eastAsia="Times New Roman" w:hAnsi="Times New Roman" w:cs="Times New Roman"/>
          <w:lang w:eastAsia="en-GB"/>
        </w:rPr>
        <w:t xml:space="preserve">Po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schváleni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́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žiadosti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Výkonným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výborom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SZJ,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budu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́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termíny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schválených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aktivít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zaradené do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termínového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kalendára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SZJ. </w:t>
      </w:r>
    </w:p>
    <w:p w14:paraId="7FE75FCF" w14:textId="77777777" w:rsidR="00CE41C8" w:rsidRPr="00CE41C8" w:rsidRDefault="00CE41C8" w:rsidP="00CE41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E41C8">
        <w:rPr>
          <w:rFonts w:ascii="Times New Roman" w:eastAsia="Times New Roman" w:hAnsi="Times New Roman" w:cs="Times New Roman"/>
          <w:lang w:eastAsia="en-GB"/>
        </w:rPr>
        <w:t xml:space="preserve">SZJ s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trénermi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uzatvori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́ zmluvu o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zabezpečeni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́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plánovaných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aktivít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v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schválených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termínoch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.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Všetky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zmeny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termínov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musia byť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včas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oznámene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́ a konzultované s VV SZJ. </w:t>
      </w:r>
    </w:p>
    <w:p w14:paraId="6A5390B7" w14:textId="176DA35D" w:rsidR="00EC5C01" w:rsidRPr="00CA4E33" w:rsidRDefault="00CE41C8" w:rsidP="00CE41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Povinnosťou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trénera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je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doručit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̌ na hore uvedené adresy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faktúru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za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poskytnute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́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služby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správu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zo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sústredenia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a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prezenčnu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́ listinu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najneskôr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do 20 dní po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ukončeni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́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sústredenia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pričom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rozhodujúci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je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dátum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pečiatky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odosielajúcej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pošty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na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obálke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. Po tejto lehote nebude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faktúra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zo strany SZJ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akceptovana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́.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Výška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finančných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príspevkov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SZJ za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trénerske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́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služby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ako aj povinné vybavenie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trénera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su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́ definované v Smernici SZJ F4 –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Finančne</w:t>
      </w:r>
      <w:proofErr w:type="spellEnd"/>
      <w:r w:rsidRPr="00CA4E33">
        <w:rPr>
          <w:rFonts w:ascii="Times New Roman" w:eastAsia="Times New Roman" w:hAnsi="Times New Roman" w:cs="Times New Roman"/>
          <w:lang w:eastAsia="en-GB"/>
        </w:rPr>
        <w:t xml:space="preserve">́ ohodnotenie </w:t>
      </w:r>
      <w:proofErr w:type="spellStart"/>
      <w:r w:rsidRPr="00CA4E33">
        <w:rPr>
          <w:rFonts w:ascii="Times New Roman" w:eastAsia="Times New Roman" w:hAnsi="Times New Roman" w:cs="Times New Roman"/>
          <w:lang w:eastAsia="en-GB"/>
        </w:rPr>
        <w:t>trénerov</w:t>
      </w:r>
      <w:proofErr w:type="spellEnd"/>
      <w:r w:rsidR="00EC5C01" w:rsidRPr="00CA4E33">
        <w:rPr>
          <w:rFonts w:ascii="Times New Roman" w:eastAsia="Times New Roman" w:hAnsi="Times New Roman" w:cs="Times New Roman"/>
          <w:lang w:eastAsia="en-GB"/>
        </w:rPr>
        <w:t xml:space="preserve"> v prípade, že tréningové aktivity realizuje tréner výlučne pre pretekárov SZJ. V prípade trénerov realizujúcich tréningové aktivity </w:t>
      </w:r>
      <w:r w:rsidR="00772B74" w:rsidRPr="00CA4E33">
        <w:rPr>
          <w:rFonts w:ascii="Times New Roman" w:eastAsia="Times New Roman" w:hAnsi="Times New Roman" w:cs="Times New Roman"/>
          <w:lang w:eastAsia="en-GB"/>
        </w:rPr>
        <w:t xml:space="preserve">nie </w:t>
      </w:r>
      <w:r w:rsidR="00EB0D47" w:rsidRPr="00CA4E33">
        <w:rPr>
          <w:rFonts w:ascii="Times New Roman" w:eastAsia="Times New Roman" w:hAnsi="Times New Roman" w:cs="Times New Roman"/>
          <w:lang w:eastAsia="en-GB"/>
        </w:rPr>
        <w:t xml:space="preserve">výlučne len </w:t>
      </w:r>
      <w:r w:rsidR="00EC5C01" w:rsidRPr="00CA4E33">
        <w:rPr>
          <w:rFonts w:ascii="Times New Roman" w:eastAsia="Times New Roman" w:hAnsi="Times New Roman" w:cs="Times New Roman"/>
          <w:lang w:eastAsia="en-GB"/>
        </w:rPr>
        <w:t>pre pretekárov SZJ vo väčšej tréningovej skupine</w:t>
      </w:r>
      <w:r w:rsidR="00EB0D47" w:rsidRPr="00CA4E33">
        <w:rPr>
          <w:rFonts w:ascii="Times New Roman" w:eastAsia="Times New Roman" w:hAnsi="Times New Roman" w:cs="Times New Roman"/>
          <w:lang w:eastAsia="en-GB"/>
        </w:rPr>
        <w:t>,</w:t>
      </w:r>
      <w:r w:rsidR="00EC5C01" w:rsidRPr="00CA4E33">
        <w:rPr>
          <w:rFonts w:ascii="Times New Roman" w:eastAsia="Times New Roman" w:hAnsi="Times New Roman" w:cs="Times New Roman"/>
          <w:lang w:eastAsia="en-GB"/>
        </w:rPr>
        <w:t xml:space="preserve"> bude trénerovi vyplatená alikvotná časť náhrady </w:t>
      </w:r>
      <w:r w:rsidR="00EB0D47" w:rsidRPr="00CA4E33">
        <w:rPr>
          <w:rFonts w:ascii="Times New Roman" w:eastAsia="Times New Roman" w:hAnsi="Times New Roman" w:cs="Times New Roman"/>
          <w:lang w:eastAsia="en-GB"/>
        </w:rPr>
        <w:t xml:space="preserve">stanovená v Smernici SZJ F4 </w:t>
      </w:r>
      <w:r w:rsidR="00EC5C01" w:rsidRPr="00CA4E33">
        <w:rPr>
          <w:rFonts w:ascii="Times New Roman" w:eastAsia="Times New Roman" w:hAnsi="Times New Roman" w:cs="Times New Roman"/>
          <w:lang w:eastAsia="en-GB"/>
        </w:rPr>
        <w:t>podľa pomeru pretekárov SZJ a ostatných pretekárov s iných krajín</w:t>
      </w:r>
      <w:r w:rsidR="00EB0D47" w:rsidRPr="00CA4E33">
        <w:rPr>
          <w:rFonts w:ascii="Times New Roman" w:eastAsia="Times New Roman" w:hAnsi="Times New Roman" w:cs="Times New Roman"/>
          <w:lang w:eastAsia="en-GB"/>
        </w:rPr>
        <w:t>.</w:t>
      </w:r>
      <w:r w:rsidR="00772B74" w:rsidRPr="00CA4E33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22E3BAE3" w14:textId="77777777" w:rsidR="00CE41C8" w:rsidRPr="00CE41C8" w:rsidRDefault="00CE41C8" w:rsidP="008141C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CE41C8">
        <w:rPr>
          <w:rFonts w:ascii="Times New Roman,Bold" w:eastAsia="Times New Roman" w:hAnsi="Times New Roman,Bold" w:cs="Times New Roman"/>
          <w:color w:val="006DBF"/>
          <w:lang w:eastAsia="en-GB"/>
        </w:rPr>
        <w:t>Čl</w:t>
      </w:r>
      <w:proofErr w:type="spellEnd"/>
      <w:r w:rsidRPr="00CE41C8">
        <w:rPr>
          <w:rFonts w:ascii="Times New Roman,Bold" w:eastAsia="Times New Roman" w:hAnsi="Times New Roman,Bold" w:cs="Times New Roman"/>
          <w:color w:val="006DBF"/>
          <w:lang w:eastAsia="en-GB"/>
        </w:rPr>
        <w:t>. VIII SPOLUFINANCOVANIE</w:t>
      </w:r>
    </w:p>
    <w:p w14:paraId="15855A5A" w14:textId="77777777" w:rsidR="00CE41C8" w:rsidRPr="00CE41C8" w:rsidRDefault="00CE41C8" w:rsidP="00CE41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Výška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spolufinancovania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aktivít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nie je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určena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́ a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môže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byť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podľa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rozhodnutia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žiadateľa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určena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́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rôzne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37E7F7E7" w14:textId="77777777" w:rsidR="00CE41C8" w:rsidRPr="00CE41C8" w:rsidRDefault="00CE41C8" w:rsidP="008141C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CE41C8">
        <w:rPr>
          <w:rFonts w:ascii="Times New Roman,Bold" w:eastAsia="Times New Roman" w:hAnsi="Times New Roman,Bold" w:cs="Times New Roman"/>
          <w:color w:val="006DBF"/>
          <w:lang w:eastAsia="en-GB"/>
        </w:rPr>
        <w:t>Čl</w:t>
      </w:r>
      <w:proofErr w:type="spellEnd"/>
      <w:r w:rsidRPr="00CE41C8">
        <w:rPr>
          <w:rFonts w:ascii="Times New Roman,Bold" w:eastAsia="Times New Roman" w:hAnsi="Times New Roman,Bold" w:cs="Times New Roman"/>
          <w:color w:val="006DBF"/>
          <w:lang w:eastAsia="en-GB"/>
        </w:rPr>
        <w:t>. IX</w:t>
      </w:r>
      <w:r w:rsidRPr="00CE41C8">
        <w:rPr>
          <w:rFonts w:ascii="Times New Roman,Bold" w:eastAsia="Times New Roman" w:hAnsi="Times New Roman,Bold" w:cs="Times New Roman"/>
          <w:color w:val="006DBF"/>
          <w:lang w:eastAsia="en-GB"/>
        </w:rPr>
        <w:br/>
        <w:t>DÁTUM UKONČENIA PREDKLADANIA ŽIADOSTÍ</w:t>
      </w:r>
    </w:p>
    <w:p w14:paraId="591E1E27" w14:textId="5A5D2035" w:rsidR="00CE41C8" w:rsidRPr="00CE41C8" w:rsidRDefault="00CE41C8" w:rsidP="00CE41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Dátumom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ukončenia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predkladania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žiadosti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́ je </w:t>
      </w:r>
      <w:r w:rsidR="003334B0">
        <w:rPr>
          <w:rFonts w:ascii="Times New Roman" w:eastAsia="Times New Roman" w:hAnsi="Times New Roman" w:cs="Times New Roman"/>
          <w:lang w:eastAsia="en-GB"/>
        </w:rPr>
        <w:t>31.1</w:t>
      </w:r>
      <w:r w:rsidRPr="00CE41C8">
        <w:rPr>
          <w:rFonts w:ascii="Times New Roman" w:eastAsia="Times New Roman" w:hAnsi="Times New Roman" w:cs="Times New Roman"/>
          <w:lang w:eastAsia="en-GB"/>
        </w:rPr>
        <w:t>.202</w:t>
      </w:r>
      <w:r w:rsidR="008141CA">
        <w:rPr>
          <w:rFonts w:ascii="Times New Roman" w:eastAsia="Times New Roman" w:hAnsi="Times New Roman" w:cs="Times New Roman"/>
          <w:lang w:eastAsia="en-GB"/>
        </w:rPr>
        <w:t>1</w:t>
      </w:r>
      <w:r w:rsidR="00762B14">
        <w:rPr>
          <w:rFonts w:ascii="Times New Roman" w:eastAsia="Times New Roman" w:hAnsi="Times New Roman" w:cs="Times New Roman"/>
          <w:lang w:eastAsia="en-GB"/>
        </w:rPr>
        <w:t>.</w:t>
      </w:r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737791B6" w14:textId="77777777" w:rsidR="00CE41C8" w:rsidRPr="00CE41C8" w:rsidRDefault="00CE41C8" w:rsidP="00CE41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E41C8">
        <w:rPr>
          <w:rFonts w:ascii="Times New Roman" w:eastAsia="Times New Roman" w:hAnsi="Times New Roman" w:cs="Times New Roman"/>
          <w:lang w:eastAsia="en-GB"/>
        </w:rPr>
        <w:t xml:space="preserve">Adresa pre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elektronicke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́ podanie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žiadosti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je: </w:t>
      </w:r>
      <w:r w:rsidRPr="00CE41C8">
        <w:rPr>
          <w:rFonts w:ascii="Times New Roman,Bold" w:eastAsia="Times New Roman" w:hAnsi="Times New Roman,Bold" w:cs="Times New Roman"/>
          <w:lang w:eastAsia="en-GB"/>
        </w:rPr>
        <w:t xml:space="preserve">szj@sailing.sk </w:t>
      </w:r>
      <w:r w:rsidRPr="00CE41C8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4D1DE143" w14:textId="77777777" w:rsidR="00D80F9C" w:rsidRPr="00EB0D47" w:rsidRDefault="00CE41C8" w:rsidP="00EB0D4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E41C8">
        <w:rPr>
          <w:rFonts w:ascii="Times New Roman" w:eastAsia="Times New Roman" w:hAnsi="Times New Roman" w:cs="Times New Roman"/>
          <w:lang w:eastAsia="en-GB"/>
        </w:rPr>
        <w:t xml:space="preserve">Za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schvaľovanie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predložených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žiadosti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́ je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zodpovedny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́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Výkonny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́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výbor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SZJ. Vyhodnotenie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výzvy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bude zverejnené na webe SZJ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najneskôr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10 dní od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ukončenia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 predkladania </w:t>
      </w:r>
      <w:proofErr w:type="spellStart"/>
      <w:r w:rsidRPr="00CE41C8">
        <w:rPr>
          <w:rFonts w:ascii="Times New Roman" w:eastAsia="Times New Roman" w:hAnsi="Times New Roman" w:cs="Times New Roman"/>
          <w:lang w:eastAsia="en-GB"/>
        </w:rPr>
        <w:t>žiadosti</w:t>
      </w:r>
      <w:proofErr w:type="spellEnd"/>
      <w:r w:rsidRPr="00CE41C8">
        <w:rPr>
          <w:rFonts w:ascii="Times New Roman" w:eastAsia="Times New Roman" w:hAnsi="Times New Roman" w:cs="Times New Roman"/>
          <w:lang w:eastAsia="en-GB"/>
        </w:rPr>
        <w:t xml:space="preserve">́. </w:t>
      </w:r>
    </w:p>
    <w:sectPr w:rsidR="00D80F9C" w:rsidRPr="00EB0D47" w:rsidSect="008C05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Courier New"/>
    <w:charset w:val="00"/>
    <w:family w:val="auto"/>
    <w:pitch w:val="variable"/>
    <w:sig w:usb0="00000001" w:usb1="5000205A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22C75"/>
    <w:multiLevelType w:val="multilevel"/>
    <w:tmpl w:val="91923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F730BE"/>
    <w:multiLevelType w:val="multilevel"/>
    <w:tmpl w:val="5AD866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C8"/>
    <w:rsid w:val="001D5BFB"/>
    <w:rsid w:val="003334B0"/>
    <w:rsid w:val="004438A6"/>
    <w:rsid w:val="006406DE"/>
    <w:rsid w:val="006D2C99"/>
    <w:rsid w:val="00762B14"/>
    <w:rsid w:val="00772B74"/>
    <w:rsid w:val="00775138"/>
    <w:rsid w:val="008141CA"/>
    <w:rsid w:val="008C0577"/>
    <w:rsid w:val="00B81A00"/>
    <w:rsid w:val="00BD25D6"/>
    <w:rsid w:val="00CA4E33"/>
    <w:rsid w:val="00CE41C8"/>
    <w:rsid w:val="00D80F9C"/>
    <w:rsid w:val="00EB0D47"/>
    <w:rsid w:val="00EC5C01"/>
    <w:rsid w:val="00F32D0E"/>
    <w:rsid w:val="00FC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13200D"/>
  <w15:chartTrackingRefBased/>
  <w15:docId w15:val="{DEB35199-C3F4-8443-817C-EBBDC9B0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E41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Odkaznakomentr">
    <w:name w:val="annotation reference"/>
    <w:basedOn w:val="Predvolenpsmoodseku"/>
    <w:uiPriority w:val="99"/>
    <w:semiHidden/>
    <w:unhideWhenUsed/>
    <w:rsid w:val="0077513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7513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7513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751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7513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51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5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1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1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babjaklocal</cp:lastModifiedBy>
  <cp:revision>7</cp:revision>
  <dcterms:created xsi:type="dcterms:W3CDTF">2020-11-20T22:24:00Z</dcterms:created>
  <dcterms:modified xsi:type="dcterms:W3CDTF">2020-11-25T13:22:00Z</dcterms:modified>
</cp:coreProperties>
</file>